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DA3A5" w14:textId="1A32C3A6" w:rsidR="00764E55" w:rsidRPr="00CF24F4" w:rsidRDefault="001678AA">
      <w:pPr>
        <w:rPr>
          <w:b/>
          <w:bCs/>
        </w:rPr>
      </w:pPr>
      <w:r w:rsidRPr="00CF24F4">
        <w:rPr>
          <w:b/>
          <w:bCs/>
        </w:rPr>
        <w:t>Old Capitol Quilters Guild</w:t>
      </w:r>
    </w:p>
    <w:p w14:paraId="6D66C752" w14:textId="6CF4333F" w:rsidR="001678AA" w:rsidRPr="00CF24F4" w:rsidRDefault="001678AA" w:rsidP="00832F32">
      <w:pPr>
        <w:rPr>
          <w:b/>
          <w:bCs/>
        </w:rPr>
      </w:pPr>
      <w:r w:rsidRPr="00CF24F4">
        <w:rPr>
          <w:b/>
          <w:bCs/>
        </w:rPr>
        <w:t>Guild Meeting</w:t>
      </w:r>
      <w:r w:rsidR="00832F32" w:rsidRPr="00CF24F4">
        <w:rPr>
          <w:b/>
          <w:bCs/>
        </w:rPr>
        <w:t xml:space="preserve"> - </w:t>
      </w:r>
      <w:r w:rsidRPr="00CF24F4">
        <w:rPr>
          <w:b/>
          <w:bCs/>
        </w:rPr>
        <w:t>September 9, 2024</w:t>
      </w:r>
    </w:p>
    <w:p w14:paraId="280A4B6B" w14:textId="1417DECA" w:rsidR="00832F32" w:rsidRPr="00CF24F4" w:rsidRDefault="00832F32" w:rsidP="00832F32">
      <w:pPr>
        <w:rPr>
          <w:b/>
          <w:bCs/>
        </w:rPr>
      </w:pPr>
      <w:r w:rsidRPr="00CF24F4">
        <w:rPr>
          <w:b/>
          <w:bCs/>
        </w:rPr>
        <w:t>Our Redeemer Lutheran Church – 7 pm</w:t>
      </w:r>
    </w:p>
    <w:p w14:paraId="15A995C8" w14:textId="77777777" w:rsidR="002F014E" w:rsidRDefault="002F014E"/>
    <w:p w14:paraId="2DE142DE" w14:textId="0CB2A7C8" w:rsidR="002F014E" w:rsidRPr="00BD769D" w:rsidRDefault="002F014E" w:rsidP="002F014E">
      <w:pPr>
        <w:jc w:val="left"/>
        <w:rPr>
          <w:b/>
          <w:bCs/>
        </w:rPr>
      </w:pPr>
      <w:r w:rsidRPr="00BD769D">
        <w:rPr>
          <w:b/>
          <w:bCs/>
        </w:rPr>
        <w:t>Opening of Meeting</w:t>
      </w:r>
    </w:p>
    <w:p w14:paraId="665EA406" w14:textId="77777777" w:rsidR="00832F32" w:rsidRDefault="00832F32" w:rsidP="002F014E">
      <w:pPr>
        <w:jc w:val="left"/>
      </w:pPr>
    </w:p>
    <w:p w14:paraId="0E3A6CFE" w14:textId="77777777" w:rsidR="00A81D23" w:rsidRDefault="00832F32" w:rsidP="002F014E">
      <w:pPr>
        <w:jc w:val="left"/>
      </w:pPr>
      <w:r>
        <w:t xml:space="preserve">President Barbara Yoder </w:t>
      </w:r>
      <w:r w:rsidR="00A114B1">
        <w:t>opened the meeting.  Several guests introduced themselves.  Members shared appetizers</w:t>
      </w:r>
      <w:r w:rsidR="00BD769D">
        <w:t>.</w:t>
      </w:r>
      <w:r w:rsidR="008651FA">
        <w:t xml:space="preserve">  </w:t>
      </w:r>
    </w:p>
    <w:p w14:paraId="65780DD2" w14:textId="77777777" w:rsidR="00A81D23" w:rsidRDefault="00A81D23" w:rsidP="002F014E">
      <w:pPr>
        <w:jc w:val="left"/>
      </w:pPr>
    </w:p>
    <w:p w14:paraId="04B509DE" w14:textId="3B0F18EF" w:rsidR="002F014E" w:rsidRDefault="00A81D23" w:rsidP="002F014E">
      <w:pPr>
        <w:jc w:val="left"/>
      </w:pPr>
      <w:r>
        <w:t>Announcement:  I</w:t>
      </w:r>
      <w:r w:rsidR="00D32BDE">
        <w:t>f you would like to receive the monthly newsletter online, please check the corresponding box on the membership renewal form</w:t>
      </w:r>
      <w:r w:rsidR="00E2540B">
        <w:t xml:space="preserve">.  There is </w:t>
      </w:r>
      <w:r>
        <w:t xml:space="preserve">also </w:t>
      </w:r>
      <w:r w:rsidR="00E2540B">
        <w:t>another box on the</w:t>
      </w:r>
      <w:r>
        <w:t xml:space="preserve"> same</w:t>
      </w:r>
      <w:r w:rsidR="00E2540B">
        <w:t xml:space="preserve"> form regarding other email notifications from the guild.  These might include weather cancellations,</w:t>
      </w:r>
      <w:r w:rsidR="00FA1C20">
        <w:t xml:space="preserve"> special events,</w:t>
      </w:r>
      <w:r w:rsidR="00E2540B">
        <w:t xml:space="preserve"> </w:t>
      </w:r>
      <w:r w:rsidR="00270188">
        <w:t>last-minute</w:t>
      </w:r>
      <w:r w:rsidR="00E2540B">
        <w:t xml:space="preserve"> information about meetings, </w:t>
      </w:r>
      <w:r w:rsidR="00270188">
        <w:t>announcements about speakers, etc.  Membership was encouraged to check this box so as not to miss important information</w:t>
      </w:r>
      <w:r w:rsidR="00FA1C20">
        <w:t xml:space="preserve"> coming from the guild.</w:t>
      </w:r>
    </w:p>
    <w:p w14:paraId="1322537C" w14:textId="77777777" w:rsidR="00FA1C20" w:rsidRDefault="00FA1C20" w:rsidP="002F014E">
      <w:pPr>
        <w:jc w:val="left"/>
      </w:pPr>
    </w:p>
    <w:p w14:paraId="660EC657" w14:textId="1E65A3BF" w:rsidR="00FA1C20" w:rsidRPr="00595FA4" w:rsidRDefault="002A08C4" w:rsidP="002F014E">
      <w:pPr>
        <w:jc w:val="left"/>
        <w:rPr>
          <w:b/>
          <w:bCs/>
        </w:rPr>
      </w:pPr>
      <w:r w:rsidRPr="00595FA4">
        <w:rPr>
          <w:b/>
          <w:bCs/>
        </w:rPr>
        <w:t>Retreat</w:t>
      </w:r>
    </w:p>
    <w:p w14:paraId="1F4177CE" w14:textId="77777777" w:rsidR="002A08C4" w:rsidRDefault="002A08C4" w:rsidP="002F014E">
      <w:pPr>
        <w:jc w:val="left"/>
      </w:pPr>
    </w:p>
    <w:p w14:paraId="1BDFB075" w14:textId="6C233E8A" w:rsidR="002A08C4" w:rsidRDefault="002A08C4" w:rsidP="002F014E">
      <w:pPr>
        <w:jc w:val="left"/>
      </w:pPr>
      <w:r>
        <w:t xml:space="preserve">Joyce Moore reported that there are two spots left for the October </w:t>
      </w:r>
      <w:r w:rsidR="00595FA4">
        <w:t xml:space="preserve">4-6 </w:t>
      </w:r>
      <w:r>
        <w:t>retreat</w:t>
      </w:r>
      <w:r w:rsidR="00595FA4">
        <w:t xml:space="preserve"> at Prairie Woods in Hiawatha, Iowa.</w:t>
      </w:r>
    </w:p>
    <w:p w14:paraId="1FB9312C" w14:textId="77777777" w:rsidR="00595FA4" w:rsidRDefault="00595FA4" w:rsidP="002F014E">
      <w:pPr>
        <w:jc w:val="left"/>
      </w:pPr>
    </w:p>
    <w:p w14:paraId="02F62915" w14:textId="0B7B4421" w:rsidR="00595FA4" w:rsidRPr="009046EA" w:rsidRDefault="00C92BD6" w:rsidP="002F014E">
      <w:pPr>
        <w:jc w:val="left"/>
        <w:rPr>
          <w:b/>
          <w:bCs/>
        </w:rPr>
      </w:pPr>
      <w:r w:rsidRPr="009046EA">
        <w:rPr>
          <w:b/>
          <w:bCs/>
        </w:rPr>
        <w:t>Service Committee</w:t>
      </w:r>
    </w:p>
    <w:p w14:paraId="5D88A1B5" w14:textId="319E10AA" w:rsidR="00C92BD6" w:rsidRDefault="00C92BD6" w:rsidP="002F014E">
      <w:pPr>
        <w:jc w:val="left"/>
      </w:pPr>
    </w:p>
    <w:p w14:paraId="3B3BE512" w14:textId="50891120" w:rsidR="00C92BD6" w:rsidRDefault="00C92BD6" w:rsidP="002F014E">
      <w:pPr>
        <w:jc w:val="left"/>
      </w:pPr>
      <w:r>
        <w:t>Susan Craig announced that preparations are being made for a “mini sew day” September 27.  Members were encouraged to participate and to take home various kits for completion prior to the sew day.</w:t>
      </w:r>
      <w:r w:rsidR="009046EA">
        <w:t xml:space="preserve">  More information will be forthcoming in an email.</w:t>
      </w:r>
    </w:p>
    <w:p w14:paraId="7D20DC24" w14:textId="77777777" w:rsidR="009046EA" w:rsidRDefault="009046EA" w:rsidP="002F014E">
      <w:pPr>
        <w:jc w:val="left"/>
      </w:pPr>
    </w:p>
    <w:p w14:paraId="4DAFEEED" w14:textId="2385ABB6" w:rsidR="009046EA" w:rsidRPr="00BC406C" w:rsidRDefault="009046EA" w:rsidP="002F014E">
      <w:pPr>
        <w:jc w:val="left"/>
        <w:rPr>
          <w:b/>
          <w:bCs/>
        </w:rPr>
      </w:pPr>
      <w:r w:rsidRPr="00BC406C">
        <w:rPr>
          <w:b/>
          <w:bCs/>
        </w:rPr>
        <w:t>Program Committee</w:t>
      </w:r>
    </w:p>
    <w:p w14:paraId="103E8BFB" w14:textId="77777777" w:rsidR="009046EA" w:rsidRDefault="009046EA" w:rsidP="002F014E">
      <w:pPr>
        <w:jc w:val="left"/>
      </w:pPr>
    </w:p>
    <w:p w14:paraId="167D5E47" w14:textId="29BF0DA5" w:rsidR="009046EA" w:rsidRDefault="009046EA" w:rsidP="002F014E">
      <w:pPr>
        <w:jc w:val="left"/>
      </w:pPr>
      <w:r>
        <w:t>Kristen Summerw</w:t>
      </w:r>
      <w:r w:rsidR="00965BE4">
        <w:t>i</w:t>
      </w:r>
      <w:r>
        <w:t xml:space="preserve">ll </w:t>
      </w:r>
      <w:r w:rsidR="00965BE4">
        <w:t>also urged membership to check boxes to receive emails from the guild</w:t>
      </w:r>
      <w:r w:rsidR="00BC406C">
        <w:t>.  She also announced</w:t>
      </w:r>
      <w:r w:rsidR="00435912">
        <w:t xml:space="preserve"> </w:t>
      </w:r>
      <w:r w:rsidR="00BC406C">
        <w:t>Rebecca Lowe from Grinnell</w:t>
      </w:r>
      <w:r w:rsidR="00435912">
        <w:t xml:space="preserve"> as</w:t>
      </w:r>
      <w:r w:rsidR="00BC406C">
        <w:t xml:space="preserve"> the speaker for next month.  </w:t>
      </w:r>
      <w:r w:rsidR="00435912">
        <w:t>Rebecca’s</w:t>
      </w:r>
      <w:r w:rsidR="00BC406C">
        <w:t xml:space="preserve"> presentation to the guild will be “Evolution of an Art Quilter.”  The following day she will be doing a workshop</w:t>
      </w:r>
      <w:r w:rsidR="00C6441F">
        <w:t>, “Shishiko and Boro – The Art of Japanese Mending.</w:t>
      </w:r>
      <w:r w:rsidR="00DA2109">
        <w:t>”</w:t>
      </w:r>
      <w:r w:rsidR="00C6441F">
        <w:t xml:space="preserve">  Kits are available for $35</w:t>
      </w:r>
      <w:r w:rsidR="00813138">
        <w:t xml:space="preserve">.  Hours for the workshop </w:t>
      </w:r>
      <w:r w:rsidR="00435912">
        <w:t>will be</w:t>
      </w:r>
      <w:r w:rsidR="00813138">
        <w:t xml:space="preserve"> 9 a.m. – 4 pm.</w:t>
      </w:r>
    </w:p>
    <w:p w14:paraId="305E3264" w14:textId="77777777" w:rsidR="00CB75B9" w:rsidRDefault="00CB75B9" w:rsidP="002F014E">
      <w:pPr>
        <w:jc w:val="left"/>
      </w:pPr>
    </w:p>
    <w:p w14:paraId="65D6A5B1" w14:textId="729051DF" w:rsidR="00CB75B9" w:rsidRPr="00C02043" w:rsidRDefault="00CB75B9" w:rsidP="002F014E">
      <w:pPr>
        <w:jc w:val="left"/>
        <w:rPr>
          <w:b/>
          <w:bCs/>
        </w:rPr>
      </w:pPr>
      <w:r w:rsidRPr="00C02043">
        <w:rPr>
          <w:b/>
          <w:bCs/>
        </w:rPr>
        <w:t>Quilt Show</w:t>
      </w:r>
    </w:p>
    <w:p w14:paraId="0F1F83D2" w14:textId="18DEC095" w:rsidR="00CB75B9" w:rsidRDefault="00CB75B9" w:rsidP="002F014E">
      <w:pPr>
        <w:jc w:val="left"/>
      </w:pPr>
      <w:r>
        <w:t>Vicki Seifers</w:t>
      </w:r>
      <w:r w:rsidR="00C12A28">
        <w:t xml:space="preserve"> and Pam Ehrhardt</w:t>
      </w:r>
      <w:r w:rsidR="00861D18">
        <w:t xml:space="preserve"> will serve as co-chairs for the upcoming quilt show at the First</w:t>
      </w:r>
      <w:r w:rsidR="00DD32C0">
        <w:t xml:space="preserve"> United</w:t>
      </w:r>
      <w:r w:rsidR="00861D18">
        <w:t xml:space="preserve"> Methodist Church</w:t>
      </w:r>
      <w:r w:rsidR="0026505D">
        <w:t>, June 2025</w:t>
      </w:r>
      <w:r w:rsidR="00861D18">
        <w:t xml:space="preserve"> in Iowa City.</w:t>
      </w:r>
      <w:r w:rsidR="0026505D">
        <w:t xml:space="preserve"> </w:t>
      </w:r>
      <w:r w:rsidR="00861D18">
        <w:t xml:space="preserve"> It will be held in con</w:t>
      </w:r>
      <w:r w:rsidR="0026505D">
        <w:t>junction with the Iowa Arts Festival.</w:t>
      </w:r>
      <w:r w:rsidR="00861D18">
        <w:t xml:space="preserve"> The </w:t>
      </w:r>
      <w:r w:rsidR="0026505D">
        <w:t>co-</w:t>
      </w:r>
      <w:r w:rsidR="00861D18">
        <w:t xml:space="preserve">chairs are anticipating a need for 200 full sized quilts as well as additional lap quilts, table runners, etc.  </w:t>
      </w:r>
      <w:r w:rsidR="0026505D">
        <w:t xml:space="preserve">Members were urged to think about what they might contribute.  </w:t>
      </w:r>
      <w:r w:rsidR="00861D18">
        <w:t xml:space="preserve">The </w:t>
      </w:r>
      <w:r w:rsidR="00861D18">
        <w:lastRenderedPageBreak/>
        <w:t xml:space="preserve">quilts will be hung over pews in the church.  A sign-up sheet was circulated requesting participation </w:t>
      </w:r>
      <w:r w:rsidR="00435912">
        <w:t>on</w:t>
      </w:r>
      <w:r w:rsidR="00FC2FD4">
        <w:t xml:space="preserve"> </w:t>
      </w:r>
      <w:r w:rsidR="00861D18">
        <w:t xml:space="preserve">various committees </w:t>
      </w:r>
      <w:r w:rsidR="0026505D">
        <w:t>in support of</w:t>
      </w:r>
      <w:r w:rsidR="00861D18">
        <w:t xml:space="preserve"> the show. </w:t>
      </w:r>
    </w:p>
    <w:p w14:paraId="7FD2D147" w14:textId="77777777" w:rsidR="0026505D" w:rsidRDefault="0026505D" w:rsidP="002F014E">
      <w:pPr>
        <w:jc w:val="left"/>
      </w:pPr>
    </w:p>
    <w:p w14:paraId="64A8FA23" w14:textId="7F98F5F6" w:rsidR="0026505D" w:rsidRPr="0026505D" w:rsidRDefault="0026505D" w:rsidP="002F014E">
      <w:pPr>
        <w:jc w:val="left"/>
        <w:rPr>
          <w:b/>
          <w:bCs/>
        </w:rPr>
      </w:pPr>
      <w:r w:rsidRPr="0026505D">
        <w:rPr>
          <w:b/>
          <w:bCs/>
        </w:rPr>
        <w:t>Newsletter</w:t>
      </w:r>
    </w:p>
    <w:p w14:paraId="49B11CAA" w14:textId="77777777" w:rsidR="0026505D" w:rsidRDefault="0026505D" w:rsidP="002F014E">
      <w:pPr>
        <w:jc w:val="left"/>
      </w:pPr>
    </w:p>
    <w:p w14:paraId="2C5EA843" w14:textId="217B4092" w:rsidR="0026505D" w:rsidRPr="00A441CB" w:rsidRDefault="0026505D" w:rsidP="002F014E">
      <w:pPr>
        <w:jc w:val="left"/>
      </w:pPr>
      <w:r>
        <w:t xml:space="preserve">Linda Bergquist announced that the deadline for the October newsletter is September 16.  </w:t>
      </w:r>
      <w:r w:rsidRPr="00A441CB">
        <w:t>She also requested members sign up to be greeters prior to the meeting and</w:t>
      </w:r>
      <w:r w:rsidR="00FC2FD4">
        <w:t xml:space="preserve"> as</w:t>
      </w:r>
      <w:r w:rsidRPr="00A441CB">
        <w:t xml:space="preserve"> </w:t>
      </w:r>
      <w:r w:rsidR="00FC2FD4">
        <w:t xml:space="preserve">helpers for </w:t>
      </w:r>
      <w:r w:rsidRPr="00A441CB">
        <w:t>“Show and Tell” and photo</w:t>
      </w:r>
      <w:r w:rsidR="00FC2FD4">
        <w:t>graphing</w:t>
      </w:r>
      <w:r w:rsidRPr="00A441CB">
        <w:t xml:space="preserve"> of these quilts.</w:t>
      </w:r>
    </w:p>
    <w:p w14:paraId="0FCB84FA" w14:textId="77777777" w:rsidR="0026505D" w:rsidRPr="00E93103" w:rsidRDefault="0026505D" w:rsidP="002F014E">
      <w:pPr>
        <w:jc w:val="left"/>
        <w:rPr>
          <w:b/>
          <w:bCs/>
        </w:rPr>
      </w:pPr>
    </w:p>
    <w:p w14:paraId="06E7A2CB" w14:textId="66F1C766" w:rsidR="00DF57CD" w:rsidRPr="00E93103" w:rsidRDefault="00DF57CD" w:rsidP="002F014E">
      <w:pPr>
        <w:jc w:val="left"/>
        <w:rPr>
          <w:b/>
          <w:bCs/>
        </w:rPr>
      </w:pPr>
      <w:r w:rsidRPr="00E93103">
        <w:rPr>
          <w:b/>
          <w:bCs/>
        </w:rPr>
        <w:t>Program Committee</w:t>
      </w:r>
    </w:p>
    <w:p w14:paraId="72EB058B" w14:textId="77777777" w:rsidR="00DF57CD" w:rsidRPr="00E93103" w:rsidRDefault="00DF57CD" w:rsidP="002F014E">
      <w:pPr>
        <w:jc w:val="left"/>
        <w:rPr>
          <w:b/>
          <w:bCs/>
        </w:rPr>
      </w:pPr>
    </w:p>
    <w:p w14:paraId="7363DE4F" w14:textId="02CC7EA4" w:rsidR="00DF57CD" w:rsidRPr="00E93103" w:rsidRDefault="00DF57CD" w:rsidP="002F014E">
      <w:pPr>
        <w:jc w:val="left"/>
      </w:pPr>
      <w:r w:rsidRPr="00E93103">
        <w:t>Pam Karp introduced Sarah Yoder Parker</w:t>
      </w:r>
      <w:r w:rsidR="00E93103">
        <w:t>, guild member,</w:t>
      </w:r>
      <w:r w:rsidRPr="00E93103">
        <w:t xml:space="preserve"> who </w:t>
      </w:r>
      <w:r w:rsidR="009E1BC8" w:rsidRPr="00E93103">
        <w:t>presented a program on Color Theory.</w:t>
      </w:r>
    </w:p>
    <w:p w14:paraId="3F788DBC" w14:textId="4BC9566E" w:rsidR="009E1BC8" w:rsidRDefault="009E1BC8" w:rsidP="002F014E">
      <w:pPr>
        <w:jc w:val="left"/>
      </w:pPr>
    </w:p>
    <w:p w14:paraId="77216A88" w14:textId="6572D0FC" w:rsidR="009E1BC8" w:rsidRPr="00C75790" w:rsidRDefault="009E1BC8" w:rsidP="002F014E">
      <w:pPr>
        <w:jc w:val="left"/>
        <w:rPr>
          <w:b/>
          <w:bCs/>
        </w:rPr>
      </w:pPr>
      <w:r w:rsidRPr="00C75790">
        <w:rPr>
          <w:b/>
          <w:bCs/>
        </w:rPr>
        <w:t>Library/Technology</w:t>
      </w:r>
    </w:p>
    <w:p w14:paraId="1BE0B0DD" w14:textId="77777777" w:rsidR="009E1BC8" w:rsidRDefault="009E1BC8" w:rsidP="002F014E">
      <w:pPr>
        <w:jc w:val="left"/>
      </w:pPr>
    </w:p>
    <w:p w14:paraId="6145CD5B" w14:textId="77777777" w:rsidR="00FC2FD4" w:rsidRDefault="009E1BC8" w:rsidP="002F014E">
      <w:pPr>
        <w:jc w:val="left"/>
      </w:pPr>
      <w:r>
        <w:t xml:space="preserve">Vicki Reynolds </w:t>
      </w:r>
      <w:r w:rsidR="003E2CA8">
        <w:t>demonstrated</w:t>
      </w:r>
      <w:r>
        <w:t xml:space="preserve"> </w:t>
      </w:r>
      <w:r w:rsidR="003E2CA8">
        <w:t>“</w:t>
      </w:r>
      <w:r>
        <w:t>TinyCat,</w:t>
      </w:r>
      <w:r w:rsidR="003E2CA8">
        <w:t>”</w:t>
      </w:r>
      <w:r>
        <w:t xml:space="preserve"> a </w:t>
      </w:r>
      <w:r w:rsidR="003E2CA8">
        <w:t>library management system</w:t>
      </w:r>
      <w:r w:rsidR="008842F7">
        <w:t xml:space="preserve"> </w:t>
      </w:r>
      <w:r w:rsidR="003E2CA8">
        <w:t>available soon on the OCQG website.  Th</w:t>
      </w:r>
      <w:r w:rsidR="00E93103">
        <w:t>e</w:t>
      </w:r>
      <w:r w:rsidR="003E2CA8">
        <w:t xml:space="preserve"> system </w:t>
      </w:r>
      <w:r w:rsidR="008842F7">
        <w:t>allows</w:t>
      </w:r>
      <w:r w:rsidR="003E2CA8">
        <w:t xml:space="preserve"> members to find </w:t>
      </w:r>
      <w:r w:rsidR="00C75790">
        <w:t>available titles</w:t>
      </w:r>
      <w:r w:rsidR="00FC2FD4">
        <w:t xml:space="preserve"> and topics</w:t>
      </w:r>
      <w:r w:rsidR="00C75790">
        <w:t xml:space="preserve"> in the guild library.  </w:t>
      </w:r>
    </w:p>
    <w:p w14:paraId="17919F6B" w14:textId="1B42F346" w:rsidR="009E1BC8" w:rsidRDefault="00FC2FD4" w:rsidP="002F014E">
      <w:pPr>
        <w:jc w:val="left"/>
      </w:pPr>
      <w:r>
        <w:t>TinyCat</w:t>
      </w:r>
      <w:r w:rsidR="00C75790">
        <w:t xml:space="preserve"> will be located in the Members Only section of the website.  Titles may be checked out for 60 days with option to renew for an additional 30 days.  </w:t>
      </w:r>
      <w:r w:rsidR="008842F7">
        <w:t>Reminders will</w:t>
      </w:r>
      <w:r w:rsidR="00574EFB">
        <w:t xml:space="preserve"> also</w:t>
      </w:r>
      <w:r w:rsidR="008842F7">
        <w:t xml:space="preserve"> be sent when a </w:t>
      </w:r>
      <w:r w:rsidR="00574EFB">
        <w:t>deadline for return</w:t>
      </w:r>
      <w:r w:rsidR="00E93103">
        <w:t xml:space="preserve"> of item</w:t>
      </w:r>
      <w:r w:rsidR="00574EFB">
        <w:t xml:space="preserve"> is due.</w:t>
      </w:r>
    </w:p>
    <w:p w14:paraId="27A2FB63" w14:textId="77777777" w:rsidR="00574EFB" w:rsidRDefault="00574EFB" w:rsidP="002F014E">
      <w:pPr>
        <w:jc w:val="left"/>
      </w:pPr>
    </w:p>
    <w:p w14:paraId="42BD4D15" w14:textId="3D0EC9AC" w:rsidR="00574EFB" w:rsidRPr="00E93103" w:rsidRDefault="00574EFB" w:rsidP="002F014E">
      <w:pPr>
        <w:jc w:val="left"/>
        <w:rPr>
          <w:b/>
          <w:bCs/>
        </w:rPr>
      </w:pPr>
      <w:r w:rsidRPr="00E93103">
        <w:rPr>
          <w:b/>
          <w:bCs/>
        </w:rPr>
        <w:t>Show and Tell</w:t>
      </w:r>
    </w:p>
    <w:p w14:paraId="03A90C6F" w14:textId="77777777" w:rsidR="00574EFB" w:rsidRDefault="00574EFB" w:rsidP="002F014E">
      <w:pPr>
        <w:jc w:val="left"/>
      </w:pPr>
    </w:p>
    <w:p w14:paraId="72834612" w14:textId="0CEE38A0" w:rsidR="00574EFB" w:rsidRDefault="00574EFB" w:rsidP="002F014E">
      <w:pPr>
        <w:jc w:val="left"/>
      </w:pPr>
      <w:r>
        <w:t>Several members shared recent projects</w:t>
      </w:r>
      <w:r w:rsidR="00E93103">
        <w:t>.</w:t>
      </w:r>
    </w:p>
    <w:p w14:paraId="3F22FD0B" w14:textId="77777777" w:rsidR="00E93103" w:rsidRDefault="00E93103" w:rsidP="002F014E">
      <w:pPr>
        <w:jc w:val="left"/>
      </w:pPr>
    </w:p>
    <w:p w14:paraId="40B209BC" w14:textId="1DDED195" w:rsidR="00E93103" w:rsidRPr="002E030F" w:rsidRDefault="00E93103" w:rsidP="002F014E">
      <w:pPr>
        <w:jc w:val="left"/>
        <w:rPr>
          <w:b/>
          <w:bCs/>
        </w:rPr>
      </w:pPr>
      <w:r w:rsidRPr="002E030F">
        <w:rPr>
          <w:b/>
          <w:bCs/>
        </w:rPr>
        <w:t>Other Announcements</w:t>
      </w:r>
    </w:p>
    <w:p w14:paraId="1200781D" w14:textId="77777777" w:rsidR="00E93103" w:rsidRDefault="00E93103" w:rsidP="002F014E">
      <w:pPr>
        <w:jc w:val="left"/>
      </w:pPr>
    </w:p>
    <w:p w14:paraId="715BB9BF" w14:textId="717773D5" w:rsidR="00DF57CD" w:rsidRDefault="00E93103" w:rsidP="002F014E">
      <w:pPr>
        <w:jc w:val="left"/>
      </w:pPr>
      <w:r>
        <w:t>Linda Prybil shared a report from th</w:t>
      </w:r>
      <w:r w:rsidR="008B4515">
        <w:t>is summer’s Jo</w:t>
      </w:r>
      <w:r>
        <w:t xml:space="preserve">hnson County Fair.  Approximately 6 – 8 quilts were exhibited by 4-Hers.  Several monetary awards were given.  President Yoder announced that </w:t>
      </w:r>
      <w:r w:rsidR="002E030F">
        <w:t>four</w:t>
      </w:r>
      <w:r>
        <w:t xml:space="preserve"> members of the guild are willing to serve in an ad hoc capacity to encourage </w:t>
      </w:r>
      <w:r w:rsidR="002E030F">
        <w:t xml:space="preserve">Johnson County 4-Hers </w:t>
      </w:r>
      <w:r w:rsidR="00837156">
        <w:t>in quilting projects.</w:t>
      </w:r>
    </w:p>
    <w:p w14:paraId="36C7E9BE" w14:textId="77777777" w:rsidR="00837156" w:rsidRDefault="00837156" w:rsidP="002F014E">
      <w:pPr>
        <w:jc w:val="left"/>
      </w:pPr>
    </w:p>
    <w:p w14:paraId="0A5AE1DA" w14:textId="3E4C86EB" w:rsidR="00837156" w:rsidRDefault="00CF24F4" w:rsidP="002F014E">
      <w:pPr>
        <w:jc w:val="left"/>
      </w:pPr>
      <w:r>
        <w:t>The meeting was adjourned at 8:30 pm.</w:t>
      </w:r>
    </w:p>
    <w:p w14:paraId="7FA17CF8" w14:textId="77777777" w:rsidR="00CF24F4" w:rsidRDefault="00CF24F4" w:rsidP="002F014E">
      <w:pPr>
        <w:jc w:val="left"/>
      </w:pPr>
    </w:p>
    <w:p w14:paraId="42915422" w14:textId="4E9EBEEB" w:rsidR="00CF24F4" w:rsidRDefault="00CF24F4" w:rsidP="002F014E">
      <w:pPr>
        <w:jc w:val="left"/>
      </w:pPr>
      <w:r>
        <w:t>Respectfully submitted</w:t>
      </w:r>
    </w:p>
    <w:p w14:paraId="568FBCDE" w14:textId="77777777" w:rsidR="00CF24F4" w:rsidRDefault="00CF24F4" w:rsidP="002F014E">
      <w:pPr>
        <w:jc w:val="left"/>
      </w:pPr>
    </w:p>
    <w:p w14:paraId="2D03832F" w14:textId="18F7548C" w:rsidR="00CF24F4" w:rsidRDefault="00CF24F4" w:rsidP="002F014E">
      <w:pPr>
        <w:jc w:val="left"/>
      </w:pPr>
      <w:r>
        <w:t>Nancy Lathrop</w:t>
      </w:r>
    </w:p>
    <w:p w14:paraId="12CABC0E" w14:textId="5D2A5EBE" w:rsidR="00BD769D" w:rsidRDefault="00CF24F4" w:rsidP="002F014E">
      <w:pPr>
        <w:jc w:val="left"/>
      </w:pPr>
      <w:r>
        <w:t>Secretary</w:t>
      </w:r>
    </w:p>
    <w:p w14:paraId="3015AA34" w14:textId="77777777" w:rsidR="00BD769D" w:rsidRDefault="00BD769D" w:rsidP="002F014E">
      <w:pPr>
        <w:jc w:val="left"/>
      </w:pPr>
    </w:p>
    <w:p w14:paraId="75159D6F" w14:textId="77777777" w:rsidR="001678AA" w:rsidRDefault="001678AA"/>
    <w:p w14:paraId="61D7C018" w14:textId="77777777" w:rsidR="001678AA" w:rsidRDefault="001678AA"/>
    <w:sectPr w:rsidR="001678AA" w:rsidSect="00A441C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AA"/>
    <w:rsid w:val="001678AA"/>
    <w:rsid w:val="00260D6D"/>
    <w:rsid w:val="0026505D"/>
    <w:rsid w:val="00270188"/>
    <w:rsid w:val="002A08C4"/>
    <w:rsid w:val="002E030F"/>
    <w:rsid w:val="002F014E"/>
    <w:rsid w:val="003E2CA8"/>
    <w:rsid w:val="00435912"/>
    <w:rsid w:val="00574EFB"/>
    <w:rsid w:val="00595FA4"/>
    <w:rsid w:val="00736D95"/>
    <w:rsid w:val="00764E55"/>
    <w:rsid w:val="00813138"/>
    <w:rsid w:val="00832F32"/>
    <w:rsid w:val="00837156"/>
    <w:rsid w:val="00861D18"/>
    <w:rsid w:val="008651FA"/>
    <w:rsid w:val="008842F7"/>
    <w:rsid w:val="008B4515"/>
    <w:rsid w:val="008F6140"/>
    <w:rsid w:val="009046EA"/>
    <w:rsid w:val="009322EB"/>
    <w:rsid w:val="00965BE4"/>
    <w:rsid w:val="009E1BC8"/>
    <w:rsid w:val="00A114B1"/>
    <w:rsid w:val="00A441CB"/>
    <w:rsid w:val="00A81D23"/>
    <w:rsid w:val="00B31CD3"/>
    <w:rsid w:val="00BC406C"/>
    <w:rsid w:val="00BD769D"/>
    <w:rsid w:val="00C02043"/>
    <w:rsid w:val="00C12A28"/>
    <w:rsid w:val="00C6441F"/>
    <w:rsid w:val="00C75790"/>
    <w:rsid w:val="00C92BD6"/>
    <w:rsid w:val="00CB75B9"/>
    <w:rsid w:val="00CF24F4"/>
    <w:rsid w:val="00D32BDE"/>
    <w:rsid w:val="00DA2109"/>
    <w:rsid w:val="00DD32C0"/>
    <w:rsid w:val="00DF57CD"/>
    <w:rsid w:val="00E00EE4"/>
    <w:rsid w:val="00E2540B"/>
    <w:rsid w:val="00E93103"/>
    <w:rsid w:val="00F905DC"/>
    <w:rsid w:val="00FA1C20"/>
    <w:rsid w:val="00FC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9950"/>
  <w15:chartTrackingRefBased/>
  <w15:docId w15:val="{124E69A2-3967-4EF5-8F21-B0F417C9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8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8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8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8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8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8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8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8AA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8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Lathrop</dc:creator>
  <cp:keywords/>
  <dc:description/>
  <cp:lastModifiedBy>Vicki Reynolds</cp:lastModifiedBy>
  <cp:revision>4</cp:revision>
  <dcterms:created xsi:type="dcterms:W3CDTF">2024-09-13T19:19:00Z</dcterms:created>
  <dcterms:modified xsi:type="dcterms:W3CDTF">2024-09-13T22:13:00Z</dcterms:modified>
</cp:coreProperties>
</file>